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B0" w:rsidRPr="005C2454" w:rsidRDefault="00E37F61">
      <w:pPr>
        <w:rPr>
          <w:rFonts w:ascii="Times New Roman"/>
          <w:sz w:val="20"/>
          <w:lang w:val="es-ES_tradnl"/>
        </w:rPr>
      </w:pPr>
      <w:r w:rsidRPr="005C2454">
        <w:rPr>
          <w:noProof/>
          <w:lang w:val="es-PY" w:eastAsia="es-PY"/>
        </w:rPr>
        <w:drawing>
          <wp:anchor distT="0" distB="0" distL="0" distR="0" simplePos="0" relativeHeight="268432559" behindDoc="1" locked="0" layoutInCell="1" allowOverlap="1" wp14:anchorId="1C86C672" wp14:editId="7977D2C3">
            <wp:simplePos x="0" y="0"/>
            <wp:positionH relativeFrom="page">
              <wp:posOffset>0</wp:posOffset>
            </wp:positionH>
            <wp:positionV relativeFrom="page">
              <wp:posOffset>952</wp:posOffset>
            </wp:positionV>
            <wp:extent cx="7544587" cy="10668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587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spacing w:before="10" w:after="1"/>
        <w:rPr>
          <w:rFonts w:ascii="Times New Roman"/>
          <w:sz w:val="19"/>
          <w:lang w:val="es-ES_tradnl"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5541"/>
      </w:tblGrid>
      <w:tr w:rsidR="006F00B0" w:rsidRPr="005C2454">
        <w:trPr>
          <w:trHeight w:val="1281"/>
        </w:trPr>
        <w:tc>
          <w:tcPr>
            <w:tcW w:w="3147" w:type="dxa"/>
          </w:tcPr>
          <w:p w:rsidR="0036165A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</w:p>
          <w:p w:rsidR="006F00B0" w:rsidRPr="005C2454" w:rsidRDefault="00E37F61" w:rsidP="00FE1AB6">
            <w:pPr>
              <w:pStyle w:val="TableParagraph"/>
              <w:rPr>
                <w:b/>
                <w:sz w:val="28"/>
                <w:lang w:val="es-ES_tradnl"/>
              </w:rPr>
            </w:pPr>
            <w:r w:rsidRPr="005C2454">
              <w:rPr>
                <w:b/>
                <w:sz w:val="28"/>
                <w:lang w:val="es-ES_tradnl"/>
              </w:rPr>
              <w:t>Llamado a concurso de ofertas N°</w:t>
            </w:r>
          </w:p>
        </w:tc>
        <w:tc>
          <w:tcPr>
            <w:tcW w:w="5541" w:type="dxa"/>
          </w:tcPr>
          <w:p w:rsidR="0036165A" w:rsidRDefault="0036165A">
            <w:pPr>
              <w:pStyle w:val="TableParagraph"/>
              <w:rPr>
                <w:sz w:val="28"/>
                <w:lang w:val="es-ES_tradnl"/>
              </w:rPr>
            </w:pPr>
          </w:p>
          <w:p w:rsidR="006F00B0" w:rsidRPr="005C2454" w:rsidRDefault="00FE1AB6">
            <w:pPr>
              <w:pStyle w:val="TableParagraph"/>
              <w:rPr>
                <w:sz w:val="28"/>
                <w:lang w:val="es-ES_tradnl"/>
              </w:rPr>
            </w:pPr>
            <w:bookmarkStart w:id="0" w:name="_GoBack"/>
            <w:bookmarkEnd w:id="0"/>
            <w:r>
              <w:rPr>
                <w:sz w:val="28"/>
                <w:lang w:val="es-ES_tradnl"/>
              </w:rPr>
              <w:t>08</w:t>
            </w:r>
            <w:r w:rsidR="008504FC">
              <w:rPr>
                <w:sz w:val="28"/>
                <w:lang w:val="es-ES_tradnl"/>
              </w:rPr>
              <w:t>/2018</w:t>
            </w:r>
          </w:p>
        </w:tc>
      </w:tr>
      <w:tr w:rsidR="006F00B0" w:rsidRPr="005C2454" w:rsidTr="0036165A">
        <w:trPr>
          <w:trHeight w:val="1383"/>
        </w:trPr>
        <w:tc>
          <w:tcPr>
            <w:tcW w:w="3147" w:type="dxa"/>
          </w:tcPr>
          <w:p w:rsidR="0036165A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</w:p>
          <w:p w:rsidR="006F00B0" w:rsidRPr="005C2454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>N</w:t>
            </w:r>
            <w:r w:rsidR="00E37F61" w:rsidRPr="005C2454">
              <w:rPr>
                <w:b/>
                <w:sz w:val="28"/>
                <w:lang w:val="es-ES_tradnl"/>
              </w:rPr>
              <w:t xml:space="preserve">ombre del </w:t>
            </w:r>
            <w:r w:rsidR="005C2454" w:rsidRPr="005C2454">
              <w:rPr>
                <w:b/>
                <w:sz w:val="28"/>
                <w:lang w:val="es-ES_tradnl"/>
              </w:rPr>
              <w:t>l</w:t>
            </w:r>
            <w:r w:rsidR="00E37F61" w:rsidRPr="005C2454">
              <w:rPr>
                <w:b/>
                <w:sz w:val="28"/>
                <w:lang w:val="es-ES_tradnl"/>
              </w:rPr>
              <w:t>lamado</w:t>
            </w:r>
          </w:p>
        </w:tc>
        <w:tc>
          <w:tcPr>
            <w:tcW w:w="5541" w:type="dxa"/>
          </w:tcPr>
          <w:p w:rsidR="0036165A" w:rsidRDefault="0036165A">
            <w:pPr>
              <w:pStyle w:val="TableParagraph"/>
              <w:spacing w:line="276" w:lineRule="auto"/>
              <w:ind w:right="93"/>
              <w:rPr>
                <w:sz w:val="28"/>
                <w:lang w:val="es-ES_tradnl"/>
              </w:rPr>
            </w:pPr>
          </w:p>
          <w:p w:rsidR="006F00B0" w:rsidRPr="005C2454" w:rsidRDefault="00FE1AB6">
            <w:pPr>
              <w:pStyle w:val="TableParagraph"/>
              <w:spacing w:line="276" w:lineRule="auto"/>
              <w:ind w:right="93"/>
              <w:rPr>
                <w:sz w:val="28"/>
                <w:lang w:val="es-ES_tradnl"/>
              </w:rPr>
            </w:pPr>
            <w:r>
              <w:rPr>
                <w:sz w:val="28"/>
                <w:lang w:val="es-ES_tradnl"/>
              </w:rPr>
              <w:t>Obras complementarias del Laboratorio Modular BSL 3</w:t>
            </w:r>
          </w:p>
        </w:tc>
      </w:tr>
      <w:tr w:rsidR="00FE1AB6" w:rsidRPr="005C2454">
        <w:trPr>
          <w:trHeight w:val="1108"/>
        </w:trPr>
        <w:tc>
          <w:tcPr>
            <w:tcW w:w="3147" w:type="dxa"/>
          </w:tcPr>
          <w:p w:rsidR="0036165A" w:rsidRDefault="0036165A" w:rsidP="00F72998">
            <w:pPr>
              <w:pStyle w:val="TableParagraph"/>
              <w:rPr>
                <w:b/>
                <w:sz w:val="28"/>
                <w:lang w:val="es-ES_tradnl"/>
              </w:rPr>
            </w:pPr>
          </w:p>
          <w:p w:rsidR="00FE1AB6" w:rsidRDefault="00FE1AB6" w:rsidP="00F72998">
            <w:pPr>
              <w:pStyle w:val="TableParagraph"/>
              <w:rPr>
                <w:b/>
                <w:sz w:val="28"/>
                <w:lang w:val="es-ES_tradnl"/>
              </w:rPr>
            </w:pPr>
            <w:r w:rsidRPr="005C2454">
              <w:rPr>
                <w:b/>
                <w:sz w:val="28"/>
                <w:lang w:val="es-ES_tradnl"/>
              </w:rPr>
              <w:t xml:space="preserve">Precio de </w:t>
            </w:r>
            <w:r>
              <w:rPr>
                <w:b/>
                <w:sz w:val="28"/>
                <w:lang w:val="es-ES_tradnl"/>
              </w:rPr>
              <w:t>r</w:t>
            </w:r>
            <w:r w:rsidRPr="005C2454">
              <w:rPr>
                <w:b/>
                <w:sz w:val="28"/>
                <w:lang w:val="es-ES_tradnl"/>
              </w:rPr>
              <w:t>eferencia</w:t>
            </w:r>
            <w:r>
              <w:rPr>
                <w:b/>
                <w:sz w:val="28"/>
                <w:lang w:val="es-ES_tradnl"/>
              </w:rPr>
              <w:t xml:space="preserve"> Lote N° </w:t>
            </w:r>
            <w:r w:rsidR="00F72998">
              <w:rPr>
                <w:b/>
                <w:sz w:val="28"/>
                <w:lang w:val="es-ES_tradnl"/>
              </w:rPr>
              <w:t>1</w:t>
            </w:r>
            <w:r>
              <w:rPr>
                <w:b/>
                <w:sz w:val="28"/>
                <w:lang w:val="es-ES_tradnl"/>
              </w:rPr>
              <w:t>:</w:t>
            </w:r>
            <w:r w:rsidR="00F72998">
              <w:rPr>
                <w:b/>
                <w:sz w:val="28"/>
                <w:lang w:val="es-ES_tradnl"/>
              </w:rPr>
              <w:t xml:space="preserve"> Construcción de tinglado, cercado y estacionamiento</w:t>
            </w:r>
          </w:p>
          <w:p w:rsidR="0036165A" w:rsidRPr="005C2454" w:rsidRDefault="0036165A" w:rsidP="00F72998">
            <w:pPr>
              <w:pStyle w:val="TableParagraph"/>
              <w:rPr>
                <w:rFonts w:ascii="Times New Roman"/>
                <w:sz w:val="31"/>
                <w:lang w:val="es-ES_tradnl"/>
              </w:rPr>
            </w:pPr>
          </w:p>
        </w:tc>
        <w:tc>
          <w:tcPr>
            <w:tcW w:w="5541" w:type="dxa"/>
          </w:tcPr>
          <w:p w:rsidR="0036165A" w:rsidRDefault="0036165A" w:rsidP="0036165A">
            <w:pPr>
              <w:pStyle w:val="TableParagraph"/>
              <w:spacing w:line="274" w:lineRule="auto"/>
              <w:ind w:left="108" w:right="136"/>
              <w:rPr>
                <w:b/>
                <w:sz w:val="28"/>
                <w:lang w:val="es-ES_tradnl"/>
              </w:rPr>
            </w:pPr>
          </w:p>
          <w:p w:rsidR="00FE1AB6" w:rsidRDefault="00FE1AB6" w:rsidP="0036165A">
            <w:pPr>
              <w:pStyle w:val="TableParagraph"/>
              <w:spacing w:line="274" w:lineRule="auto"/>
              <w:ind w:left="108" w:right="136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G. </w:t>
            </w:r>
            <w:r w:rsidR="000A6D1A">
              <w:rPr>
                <w:b/>
                <w:sz w:val="28"/>
                <w:lang w:val="es-ES_tradnl"/>
              </w:rPr>
              <w:t>15</w:t>
            </w:r>
            <w:r>
              <w:rPr>
                <w:b/>
                <w:sz w:val="28"/>
                <w:lang w:val="es-ES_tradnl"/>
              </w:rPr>
              <w:t>3.000.000</w:t>
            </w:r>
            <w:r w:rsidRPr="005C2454">
              <w:rPr>
                <w:b/>
                <w:sz w:val="28"/>
                <w:lang w:val="es-ES_tradnl"/>
              </w:rPr>
              <w:t xml:space="preserve"> </w:t>
            </w:r>
            <w:r>
              <w:rPr>
                <w:b/>
                <w:sz w:val="28"/>
                <w:lang w:val="es-ES_tradnl"/>
              </w:rPr>
              <w:t>(</w:t>
            </w:r>
            <w:r>
              <w:rPr>
                <w:sz w:val="28"/>
                <w:lang w:val="es-ES_tradnl"/>
              </w:rPr>
              <w:t xml:space="preserve">guaraníes </w:t>
            </w:r>
            <w:r w:rsidR="000A6D1A">
              <w:rPr>
                <w:sz w:val="28"/>
                <w:lang w:val="es-ES_tradnl"/>
              </w:rPr>
              <w:t xml:space="preserve">ciento cincuenta y tres </w:t>
            </w:r>
            <w:r>
              <w:rPr>
                <w:sz w:val="28"/>
                <w:lang w:val="es-ES_tradnl"/>
              </w:rPr>
              <w:t>millones).</w:t>
            </w:r>
          </w:p>
        </w:tc>
      </w:tr>
      <w:tr w:rsidR="00FE1AB6" w:rsidRPr="005C2454">
        <w:trPr>
          <w:trHeight w:val="1108"/>
        </w:trPr>
        <w:tc>
          <w:tcPr>
            <w:tcW w:w="3147" w:type="dxa"/>
          </w:tcPr>
          <w:p w:rsidR="0036165A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</w:p>
          <w:p w:rsidR="00FE1AB6" w:rsidRDefault="00FE1AB6" w:rsidP="00FE1AB6">
            <w:pPr>
              <w:pStyle w:val="TableParagraph"/>
              <w:rPr>
                <w:b/>
                <w:sz w:val="28"/>
                <w:lang w:val="es-ES_tradnl"/>
              </w:rPr>
            </w:pPr>
            <w:r w:rsidRPr="005C2454">
              <w:rPr>
                <w:b/>
                <w:sz w:val="28"/>
                <w:lang w:val="es-ES_tradnl"/>
              </w:rPr>
              <w:t xml:space="preserve">Precio de </w:t>
            </w:r>
            <w:r>
              <w:rPr>
                <w:b/>
                <w:sz w:val="28"/>
                <w:lang w:val="es-ES_tradnl"/>
              </w:rPr>
              <w:t>r</w:t>
            </w:r>
            <w:r w:rsidRPr="005C2454">
              <w:rPr>
                <w:b/>
                <w:sz w:val="28"/>
                <w:lang w:val="es-ES_tradnl"/>
              </w:rPr>
              <w:t>eferencia</w:t>
            </w:r>
            <w:r w:rsidR="00F72998">
              <w:rPr>
                <w:b/>
                <w:sz w:val="28"/>
                <w:lang w:val="es-ES_tradnl"/>
              </w:rPr>
              <w:t xml:space="preserve"> Lote N° 2</w:t>
            </w:r>
            <w:r>
              <w:rPr>
                <w:b/>
                <w:sz w:val="28"/>
                <w:lang w:val="es-ES_tradnl"/>
              </w:rPr>
              <w:t>:</w:t>
            </w:r>
            <w:r w:rsidR="00F72998">
              <w:rPr>
                <w:b/>
                <w:sz w:val="28"/>
                <w:lang w:val="es-ES_tradnl"/>
              </w:rPr>
              <w:t xml:space="preserve"> Readecuación de contenedores para oficinas</w:t>
            </w:r>
          </w:p>
          <w:p w:rsidR="0036165A" w:rsidRPr="005C2454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</w:p>
        </w:tc>
        <w:tc>
          <w:tcPr>
            <w:tcW w:w="5541" w:type="dxa"/>
          </w:tcPr>
          <w:p w:rsidR="0036165A" w:rsidRDefault="0036165A" w:rsidP="0036165A">
            <w:pPr>
              <w:pStyle w:val="TableParagraph"/>
              <w:spacing w:line="274" w:lineRule="auto"/>
              <w:ind w:left="108" w:right="136"/>
              <w:rPr>
                <w:b/>
                <w:sz w:val="28"/>
                <w:lang w:val="es-ES_tradnl"/>
              </w:rPr>
            </w:pPr>
          </w:p>
          <w:p w:rsidR="00FE1AB6" w:rsidRPr="005C2454" w:rsidRDefault="00FE1AB6" w:rsidP="0036165A">
            <w:pPr>
              <w:pStyle w:val="TableParagraph"/>
              <w:spacing w:line="274" w:lineRule="auto"/>
              <w:ind w:left="108" w:right="136"/>
              <w:rPr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G. </w:t>
            </w:r>
            <w:r w:rsidR="00106321">
              <w:rPr>
                <w:b/>
                <w:sz w:val="28"/>
                <w:lang w:val="es-ES_tradnl"/>
              </w:rPr>
              <w:t>253</w:t>
            </w:r>
            <w:r>
              <w:rPr>
                <w:b/>
                <w:sz w:val="28"/>
                <w:lang w:val="es-ES_tradnl"/>
              </w:rPr>
              <w:t>.000.000</w:t>
            </w:r>
            <w:r w:rsidRPr="005C2454">
              <w:rPr>
                <w:b/>
                <w:sz w:val="28"/>
                <w:lang w:val="es-ES_tradnl"/>
              </w:rPr>
              <w:t xml:space="preserve"> </w:t>
            </w:r>
            <w:r>
              <w:rPr>
                <w:b/>
                <w:sz w:val="28"/>
                <w:lang w:val="es-ES_tradnl"/>
              </w:rPr>
              <w:t>(</w:t>
            </w:r>
            <w:r>
              <w:rPr>
                <w:sz w:val="28"/>
                <w:lang w:val="es-ES_tradnl"/>
              </w:rPr>
              <w:t xml:space="preserve">guaraníes doscientos </w:t>
            </w:r>
            <w:r w:rsidR="00106321">
              <w:rPr>
                <w:sz w:val="28"/>
                <w:lang w:val="es-ES_tradnl"/>
              </w:rPr>
              <w:t xml:space="preserve">cincuenta y tres </w:t>
            </w:r>
            <w:r>
              <w:rPr>
                <w:sz w:val="28"/>
                <w:lang w:val="es-ES_tradnl"/>
              </w:rPr>
              <w:t>millones).</w:t>
            </w:r>
          </w:p>
        </w:tc>
      </w:tr>
    </w:tbl>
    <w:p w:rsidR="0006289C" w:rsidRPr="005C2454" w:rsidRDefault="0006289C">
      <w:pPr>
        <w:rPr>
          <w:lang w:val="es-ES_tradnl"/>
        </w:rPr>
      </w:pPr>
    </w:p>
    <w:sectPr w:rsidR="0006289C" w:rsidRPr="005C2454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F00B0"/>
    <w:rsid w:val="0006289C"/>
    <w:rsid w:val="000A6D1A"/>
    <w:rsid w:val="000D5C14"/>
    <w:rsid w:val="00106321"/>
    <w:rsid w:val="0036165A"/>
    <w:rsid w:val="005C2454"/>
    <w:rsid w:val="006C19D1"/>
    <w:rsid w:val="006F00B0"/>
    <w:rsid w:val="008107FB"/>
    <w:rsid w:val="008504FC"/>
    <w:rsid w:val="00D232EF"/>
    <w:rsid w:val="00E37F61"/>
    <w:rsid w:val="00F72998"/>
    <w:rsid w:val="00FE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ana.duarte</dc:creator>
  <cp:lastModifiedBy>lili.yambay</cp:lastModifiedBy>
  <cp:revision>13</cp:revision>
  <dcterms:created xsi:type="dcterms:W3CDTF">2017-12-21T13:28:00Z</dcterms:created>
  <dcterms:modified xsi:type="dcterms:W3CDTF">2018-08-09T19:12:00Z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2017-12-21T00:00:00Z</vt:filetime>
  </property>
</Properties>
</file>